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E" w:rsidRPr="00F8332D" w:rsidRDefault="006A49AE" w:rsidP="006A49AE">
      <w:pPr>
        <w:pStyle w:val="a4"/>
        <w:spacing w:line="240" w:lineRule="auto"/>
        <w:ind w:left="0" w:right="0" w:firstLine="0"/>
        <w:rPr>
          <w:szCs w:val="28"/>
        </w:rPr>
      </w:pPr>
      <w:bookmarkStart w:id="0" w:name="_GoBack"/>
      <w:bookmarkEnd w:id="0"/>
      <w:r w:rsidRPr="00F8332D">
        <w:rPr>
          <w:szCs w:val="28"/>
        </w:rPr>
        <w:t>АДМИНИСТРАЦИЯ МУНИЦИПАЛЬНОГО ОБРАЗОВАНИЯ</w:t>
      </w:r>
    </w:p>
    <w:p w:rsidR="006A49AE" w:rsidRPr="00F8332D" w:rsidRDefault="006A49AE" w:rsidP="006A49AE">
      <w:pPr>
        <w:pStyle w:val="a4"/>
        <w:spacing w:line="240" w:lineRule="auto"/>
        <w:ind w:left="0" w:right="0" w:firstLine="0"/>
        <w:rPr>
          <w:szCs w:val="28"/>
        </w:rPr>
      </w:pPr>
      <w:r w:rsidRPr="00F8332D">
        <w:rPr>
          <w:szCs w:val="28"/>
        </w:rPr>
        <w:t>«ЩЕРБИНИНСКОЕ СЕЛЬСКОЕ ПОСЕЛЕНИЕ»</w:t>
      </w:r>
    </w:p>
    <w:p w:rsidR="006A49AE" w:rsidRPr="00F8332D" w:rsidRDefault="006A49AE" w:rsidP="006A49AE">
      <w:pPr>
        <w:pStyle w:val="a4"/>
        <w:spacing w:line="240" w:lineRule="auto"/>
        <w:ind w:left="0" w:right="0" w:firstLine="0"/>
        <w:rPr>
          <w:szCs w:val="28"/>
        </w:rPr>
      </w:pPr>
      <w:r w:rsidRPr="00F8332D">
        <w:rPr>
          <w:szCs w:val="28"/>
        </w:rPr>
        <w:t>КАЛИНИНСКИЙ РАЙОН ТВЕРСКАЯ ОБЛАСТЬ</w:t>
      </w:r>
    </w:p>
    <w:p w:rsidR="006A49AE" w:rsidRPr="00B009F8" w:rsidRDefault="006A49AE" w:rsidP="006A49AE">
      <w:pPr>
        <w:shd w:val="clear" w:color="auto" w:fill="FFFFFF"/>
        <w:spacing w:line="276" w:lineRule="auto"/>
        <w:ind w:right="285"/>
        <w:jc w:val="center"/>
      </w:pPr>
    </w:p>
    <w:p w:rsidR="006A49AE" w:rsidRPr="00F53593" w:rsidRDefault="006A49AE" w:rsidP="006A49AE">
      <w:pPr>
        <w:pStyle w:val="a4"/>
        <w:ind w:left="0" w:right="285" w:hanging="42"/>
        <w:rPr>
          <w:sz w:val="24"/>
          <w:szCs w:val="24"/>
        </w:rPr>
      </w:pPr>
      <w:r w:rsidRPr="00F53593">
        <w:rPr>
          <w:sz w:val="24"/>
          <w:szCs w:val="24"/>
        </w:rPr>
        <w:t>ПОСТАНОВЛЕНИЕ</w:t>
      </w:r>
    </w:p>
    <w:p w:rsidR="006A49AE" w:rsidRPr="00F53593" w:rsidRDefault="006A49AE" w:rsidP="006A49AE">
      <w:pPr>
        <w:shd w:val="clear" w:color="auto" w:fill="FFFFFF"/>
        <w:ind w:right="285"/>
        <w:jc w:val="both"/>
      </w:pPr>
      <w:r>
        <w:t>21.10.2021</w:t>
      </w:r>
      <w:r w:rsidRPr="002A33C8">
        <w:t xml:space="preserve">                   </w:t>
      </w:r>
      <w:r>
        <w:t xml:space="preserve">                     </w:t>
      </w:r>
      <w:r w:rsidRPr="002A33C8">
        <w:t xml:space="preserve">   ж/д ст. Чуприяновка         </w:t>
      </w:r>
      <w:r>
        <w:t xml:space="preserve">                </w:t>
      </w:r>
      <w:r w:rsidRPr="002A33C8">
        <w:t xml:space="preserve">               </w:t>
      </w:r>
      <w:r>
        <w:t xml:space="preserve">   </w:t>
      </w:r>
      <w:r w:rsidRPr="002A33C8">
        <w:t xml:space="preserve"> № </w:t>
      </w:r>
      <w:r>
        <w:t>116</w:t>
      </w:r>
    </w:p>
    <w:p w:rsidR="006A49AE" w:rsidRPr="00F53593" w:rsidRDefault="006A49AE" w:rsidP="006A49AE">
      <w:pPr>
        <w:ind w:right="285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49AE" w:rsidRPr="00312A6F" w:rsidTr="00C66EFE">
        <w:tc>
          <w:tcPr>
            <w:tcW w:w="6345" w:type="dxa"/>
          </w:tcPr>
          <w:p w:rsidR="006A49AE" w:rsidRPr="00F53593" w:rsidRDefault="006A49AE" w:rsidP="006A49AE">
            <w:pPr>
              <w:ind w:right="285"/>
              <w:jc w:val="both"/>
            </w:pPr>
            <w:r w:rsidRPr="00A6420E">
              <w:rPr>
                <w:bCs/>
              </w:rPr>
              <w:t xml:space="preserve">О внесении изменений в </w:t>
            </w:r>
            <w:r w:rsidRPr="00C649CD">
              <w:rPr>
                <w:bCs/>
              </w:rPr>
              <w:t>Постановление Администрации муниципального образования «Щербининское сельское поселение» Калининского района Тв</w:t>
            </w:r>
            <w:r>
              <w:rPr>
                <w:bCs/>
              </w:rPr>
              <w:t>ерской области от 28.02.2012 № 8</w:t>
            </w:r>
          </w:p>
        </w:tc>
      </w:tr>
    </w:tbl>
    <w:p w:rsidR="006A49AE" w:rsidRPr="00F53593" w:rsidRDefault="006A49AE" w:rsidP="006A49AE">
      <w:pPr>
        <w:ind w:right="285"/>
        <w:jc w:val="both"/>
        <w:rPr>
          <w:b/>
        </w:rPr>
      </w:pPr>
    </w:p>
    <w:p w:rsidR="006A49AE" w:rsidRPr="00F53593" w:rsidRDefault="006A49AE" w:rsidP="006A49AE">
      <w:pPr>
        <w:widowControl w:val="0"/>
        <w:autoSpaceDE w:val="0"/>
        <w:autoSpaceDN w:val="0"/>
        <w:adjustRightInd w:val="0"/>
        <w:ind w:right="285" w:firstLine="540"/>
        <w:jc w:val="both"/>
      </w:pPr>
      <w:r w:rsidRPr="00A6420E">
        <w:t xml:space="preserve">В </w:t>
      </w:r>
      <w:r>
        <w:t xml:space="preserve">связи с перераспределением полномочий органов местного самоуправления и изменением перечня муниципальных услуг </w:t>
      </w:r>
      <w:r w:rsidRPr="00F53593">
        <w:t>Администрация муниципального образования «Щербининское сельское поселение» Калининского района Тверской области</w:t>
      </w:r>
    </w:p>
    <w:p w:rsidR="006A49AE" w:rsidRPr="00F53593" w:rsidRDefault="006A49AE" w:rsidP="006A49AE">
      <w:pPr>
        <w:ind w:right="285" w:firstLine="708"/>
        <w:jc w:val="both"/>
      </w:pPr>
    </w:p>
    <w:p w:rsidR="006A49AE" w:rsidRPr="00F53593" w:rsidRDefault="006A49AE" w:rsidP="006A49AE">
      <w:pPr>
        <w:ind w:right="285"/>
        <w:jc w:val="center"/>
        <w:rPr>
          <w:b/>
        </w:rPr>
      </w:pPr>
      <w:r w:rsidRPr="00F53593">
        <w:rPr>
          <w:b/>
        </w:rPr>
        <w:t>ПОСТАНОВЛЯЕТ:</w:t>
      </w:r>
    </w:p>
    <w:p w:rsidR="0028545C" w:rsidRPr="00EA715B" w:rsidRDefault="0028545C" w:rsidP="002854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A49AE" w:rsidRDefault="0028545C" w:rsidP="006A49AE">
      <w:pPr>
        <w:autoSpaceDE w:val="0"/>
        <w:autoSpaceDN w:val="0"/>
        <w:adjustRightInd w:val="0"/>
        <w:ind w:firstLine="540"/>
        <w:jc w:val="both"/>
      </w:pPr>
      <w:r w:rsidRPr="006A49AE">
        <w:t xml:space="preserve">1. </w:t>
      </w:r>
      <w:r w:rsidR="006A49AE" w:rsidRPr="006A49AE">
        <w:t>Внести изменения в Постановление Администрации муниципального образования «Щербининское сельское поселение» Калининского района Тверской области от</w:t>
      </w:r>
      <w:r w:rsidR="006A49AE">
        <w:t xml:space="preserve"> </w:t>
      </w:r>
      <w:r w:rsidR="006A49AE" w:rsidRPr="006A49AE">
        <w:t>28.02.2012 № 8</w:t>
      </w:r>
      <w:r w:rsidR="006A49AE">
        <w:t>.</w:t>
      </w:r>
    </w:p>
    <w:p w:rsidR="0028545C" w:rsidRPr="006A49AE" w:rsidRDefault="006A49AE" w:rsidP="006A49AE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28545C" w:rsidRPr="006A49AE">
        <w:t xml:space="preserve">Утвердить </w:t>
      </w:r>
      <w:hyperlink r:id="rId7" w:history="1">
        <w:r w:rsidR="0028545C" w:rsidRPr="006A49AE">
          <w:t>Реестр</w:t>
        </w:r>
      </w:hyperlink>
      <w:r w:rsidR="0028545C" w:rsidRPr="006A49AE">
        <w:t xml:space="preserve"> муниципальных услуг в муниципальном образовании «Щербининское сельское поселение» Калининского района Тверской области</w:t>
      </w:r>
      <w:r w:rsidR="005F07CD">
        <w:t xml:space="preserve"> в новой редакции </w:t>
      </w:r>
      <w:r w:rsidR="0028545C" w:rsidRPr="006A49AE">
        <w:t xml:space="preserve"> согласно </w:t>
      </w:r>
      <w:r w:rsidR="005F07CD">
        <w:t>П</w:t>
      </w:r>
      <w:r w:rsidR="0028545C" w:rsidRPr="006A49AE">
        <w:t>риложению.</w:t>
      </w:r>
    </w:p>
    <w:p w:rsidR="0028545C" w:rsidRDefault="006A49AE" w:rsidP="006A49AE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28545C" w:rsidRPr="006A49AE">
        <w:t>. Настоящее Постановление вступает в силу после официального обнародования</w:t>
      </w:r>
      <w:r w:rsidR="006336FF">
        <w:t xml:space="preserve"> и применяется к отношениям, возникшим с 01.01.2021</w:t>
      </w:r>
      <w:r w:rsidR="0028545C" w:rsidRPr="006A49AE">
        <w:t>.</w:t>
      </w:r>
    </w:p>
    <w:p w:rsidR="006336FF" w:rsidRDefault="006336FF" w:rsidP="006A49AE">
      <w:pPr>
        <w:widowControl w:val="0"/>
        <w:autoSpaceDE w:val="0"/>
        <w:autoSpaceDN w:val="0"/>
        <w:adjustRightInd w:val="0"/>
        <w:ind w:firstLine="540"/>
        <w:jc w:val="both"/>
      </w:pPr>
    </w:p>
    <w:p w:rsidR="006336FF" w:rsidRDefault="006336FF" w:rsidP="006A49AE">
      <w:pPr>
        <w:widowControl w:val="0"/>
        <w:autoSpaceDE w:val="0"/>
        <w:autoSpaceDN w:val="0"/>
        <w:adjustRightInd w:val="0"/>
        <w:ind w:firstLine="540"/>
        <w:jc w:val="both"/>
      </w:pPr>
    </w:p>
    <w:p w:rsidR="006336FF" w:rsidRPr="00F53593" w:rsidRDefault="006336FF" w:rsidP="006336FF">
      <w:pPr>
        <w:tabs>
          <w:tab w:val="left" w:pos="5985"/>
        </w:tabs>
        <w:ind w:right="285"/>
        <w:jc w:val="both"/>
      </w:pPr>
    </w:p>
    <w:p w:rsidR="006336FF" w:rsidRDefault="006336FF" w:rsidP="006336FF">
      <w:pPr>
        <w:ind w:right="285"/>
        <w:jc w:val="both"/>
        <w:rPr>
          <w:b/>
        </w:rPr>
      </w:pPr>
      <w:r w:rsidRPr="00F53593">
        <w:rPr>
          <w:b/>
        </w:rPr>
        <w:t xml:space="preserve">Глава Щербининского сельского поселения          </w:t>
      </w:r>
      <w:r>
        <w:rPr>
          <w:b/>
        </w:rPr>
        <w:t xml:space="preserve">          </w:t>
      </w:r>
      <w:r w:rsidRPr="00F53593">
        <w:rPr>
          <w:b/>
        </w:rPr>
        <w:t xml:space="preserve">                          А.А. Семаков</w:t>
      </w:r>
    </w:p>
    <w:p w:rsidR="00584EB5" w:rsidRDefault="00584EB5" w:rsidP="006A49AE">
      <w:pPr>
        <w:widowControl w:val="0"/>
        <w:autoSpaceDE w:val="0"/>
        <w:autoSpaceDN w:val="0"/>
        <w:adjustRightInd w:val="0"/>
        <w:ind w:firstLine="540"/>
        <w:jc w:val="both"/>
        <w:sectPr w:rsidR="00584EB5" w:rsidSect="00EF1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B5" w:rsidRDefault="00584EB5" w:rsidP="00584EB5">
      <w:pPr>
        <w:tabs>
          <w:tab w:val="left" w:pos="5325"/>
          <w:tab w:val="center" w:pos="7285"/>
        </w:tabs>
        <w:jc w:val="right"/>
        <w:rPr>
          <w:sz w:val="20"/>
          <w:szCs w:val="20"/>
        </w:rPr>
      </w:pPr>
      <w:r w:rsidRPr="00932D1A">
        <w:rPr>
          <w:sz w:val="20"/>
          <w:szCs w:val="20"/>
        </w:rPr>
        <w:lastRenderedPageBreak/>
        <w:t>Приложение</w:t>
      </w:r>
    </w:p>
    <w:p w:rsidR="00584EB5" w:rsidRDefault="00584EB5" w:rsidP="00584EB5">
      <w:pPr>
        <w:tabs>
          <w:tab w:val="left" w:pos="5325"/>
          <w:tab w:val="center" w:pos="7285"/>
        </w:tabs>
        <w:jc w:val="right"/>
        <w:rPr>
          <w:sz w:val="20"/>
          <w:szCs w:val="20"/>
        </w:rPr>
      </w:pPr>
      <w:r w:rsidRPr="00932D1A">
        <w:rPr>
          <w:sz w:val="20"/>
          <w:szCs w:val="20"/>
        </w:rPr>
        <w:t>к Постановлению Администрации муниципального образования «</w:t>
      </w:r>
      <w:proofErr w:type="spellStart"/>
      <w:r w:rsidRPr="00932D1A">
        <w:rPr>
          <w:sz w:val="20"/>
          <w:szCs w:val="20"/>
        </w:rPr>
        <w:t>Щербининское</w:t>
      </w:r>
      <w:proofErr w:type="spellEnd"/>
      <w:r w:rsidRPr="00932D1A">
        <w:rPr>
          <w:sz w:val="20"/>
          <w:szCs w:val="20"/>
        </w:rPr>
        <w:t xml:space="preserve"> сельское поселение»</w:t>
      </w:r>
    </w:p>
    <w:p w:rsidR="00584EB5" w:rsidRPr="00932D1A" w:rsidRDefault="00584EB5" w:rsidP="00584EB5">
      <w:pPr>
        <w:tabs>
          <w:tab w:val="left" w:pos="5325"/>
          <w:tab w:val="center" w:pos="7285"/>
        </w:tabs>
        <w:jc w:val="right"/>
        <w:rPr>
          <w:sz w:val="20"/>
          <w:szCs w:val="20"/>
        </w:rPr>
      </w:pPr>
      <w:r w:rsidRPr="00932D1A">
        <w:rPr>
          <w:sz w:val="20"/>
          <w:szCs w:val="20"/>
        </w:rPr>
        <w:t>Калининского района Тверской области от 21.10.2021 № 116</w:t>
      </w:r>
    </w:p>
    <w:p w:rsidR="00584EB5" w:rsidRPr="00932D1A" w:rsidRDefault="00584EB5" w:rsidP="00584EB5">
      <w:pPr>
        <w:tabs>
          <w:tab w:val="left" w:pos="5325"/>
          <w:tab w:val="center" w:pos="7285"/>
        </w:tabs>
        <w:jc w:val="right"/>
        <w:rPr>
          <w:b/>
          <w:sz w:val="28"/>
          <w:szCs w:val="28"/>
        </w:rPr>
      </w:pPr>
    </w:p>
    <w:p w:rsidR="00584EB5" w:rsidRPr="00932D1A" w:rsidRDefault="00584EB5" w:rsidP="00584EB5">
      <w:pPr>
        <w:tabs>
          <w:tab w:val="left" w:pos="5325"/>
          <w:tab w:val="center" w:pos="7285"/>
        </w:tabs>
        <w:jc w:val="center"/>
        <w:rPr>
          <w:b/>
          <w:sz w:val="28"/>
          <w:szCs w:val="28"/>
        </w:rPr>
      </w:pPr>
      <w:hyperlink r:id="rId8" w:history="1">
        <w:r w:rsidRPr="00932D1A">
          <w:rPr>
            <w:b/>
            <w:sz w:val="28"/>
            <w:szCs w:val="28"/>
          </w:rPr>
          <w:t>Реестр</w:t>
        </w:r>
      </w:hyperlink>
      <w:r w:rsidRPr="00932D1A">
        <w:rPr>
          <w:b/>
          <w:sz w:val="28"/>
          <w:szCs w:val="28"/>
        </w:rPr>
        <w:t xml:space="preserve"> муниципальных услуг</w:t>
      </w:r>
    </w:p>
    <w:p w:rsidR="00584EB5" w:rsidRPr="00932D1A" w:rsidRDefault="00584EB5" w:rsidP="00584EB5">
      <w:pPr>
        <w:jc w:val="center"/>
        <w:rPr>
          <w:b/>
          <w:sz w:val="28"/>
          <w:szCs w:val="28"/>
        </w:rPr>
      </w:pPr>
      <w:r w:rsidRPr="00932D1A">
        <w:rPr>
          <w:b/>
          <w:sz w:val="28"/>
          <w:szCs w:val="28"/>
        </w:rPr>
        <w:t>в муниципальном образовании «</w:t>
      </w:r>
      <w:proofErr w:type="spellStart"/>
      <w:r w:rsidRPr="00932D1A">
        <w:rPr>
          <w:b/>
          <w:sz w:val="28"/>
          <w:szCs w:val="28"/>
        </w:rPr>
        <w:t>Щербининское</w:t>
      </w:r>
      <w:proofErr w:type="spellEnd"/>
      <w:r w:rsidRPr="00932D1A">
        <w:rPr>
          <w:b/>
          <w:sz w:val="28"/>
          <w:szCs w:val="28"/>
        </w:rPr>
        <w:t xml:space="preserve"> сельское поселение»</w:t>
      </w:r>
    </w:p>
    <w:p w:rsidR="00584EB5" w:rsidRPr="00932D1A" w:rsidRDefault="00584EB5" w:rsidP="00584EB5">
      <w:pPr>
        <w:jc w:val="center"/>
        <w:rPr>
          <w:b/>
          <w:sz w:val="28"/>
          <w:szCs w:val="28"/>
        </w:rPr>
      </w:pPr>
      <w:r w:rsidRPr="00932D1A">
        <w:rPr>
          <w:b/>
          <w:sz w:val="28"/>
          <w:szCs w:val="28"/>
        </w:rPr>
        <w:t>Калининского района Тверской области</w:t>
      </w:r>
    </w:p>
    <w:p w:rsidR="00584EB5" w:rsidRPr="00932D1A" w:rsidRDefault="00584EB5" w:rsidP="00584E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00"/>
        <w:gridCol w:w="6032"/>
        <w:gridCol w:w="3479"/>
      </w:tblGrid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/>
                <w:bCs/>
                <w:lang w:val="en-US"/>
              </w:rPr>
            </w:pPr>
            <w:r w:rsidRPr="00932D1A">
              <w:rPr>
                <w:b/>
                <w:bCs/>
              </w:rPr>
              <w:t xml:space="preserve">№ </w:t>
            </w:r>
            <w:proofErr w:type="gramStart"/>
            <w:r w:rsidRPr="00932D1A">
              <w:rPr>
                <w:b/>
                <w:bCs/>
              </w:rPr>
              <w:t>п</w:t>
            </w:r>
            <w:proofErr w:type="gramEnd"/>
            <w:r w:rsidRPr="00932D1A">
              <w:rPr>
                <w:b/>
                <w:bCs/>
                <w:lang w:val="en-US"/>
              </w:rPr>
              <w:t>/</w:t>
            </w:r>
            <w:r w:rsidRPr="00932D1A">
              <w:rPr>
                <w:b/>
                <w:bCs/>
              </w:rPr>
              <w:t>п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center"/>
              <w:rPr>
                <w:b/>
                <w:bCs/>
              </w:rPr>
            </w:pPr>
            <w:r w:rsidRPr="00932D1A">
              <w:rPr>
                <w:b/>
                <w:bCs/>
              </w:rPr>
              <w:t>Наименование муниципальной услуги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center"/>
              <w:rPr>
                <w:b/>
                <w:bCs/>
              </w:rPr>
            </w:pPr>
            <w:r w:rsidRPr="00932D1A">
              <w:rPr>
                <w:b/>
                <w:bCs/>
              </w:rPr>
              <w:t>Правовой акт, устанавливающий полномочия для предоставления муниципальной услуги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center"/>
              <w:rPr>
                <w:b/>
                <w:bCs/>
              </w:rPr>
            </w:pPr>
            <w:r w:rsidRPr="00932D1A">
              <w:rPr>
                <w:b/>
                <w:bCs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 xml:space="preserve">1. 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 xml:space="preserve">Согласование перепланировки </w:t>
            </w:r>
            <w:r w:rsidRPr="00932D1A">
              <w:t xml:space="preserve">и (или) </w:t>
            </w:r>
            <w:r w:rsidRPr="00932D1A">
              <w:rPr>
                <w:bCs/>
              </w:rPr>
              <w:t>переустройства жилого помещения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п. 7 ч. 1 ст. 14 Жилищного кодекса Российской Федерации (далее – ЖК РФ)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Выдача проекта перепланировки и переустройства жилого помещения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2.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 xml:space="preserve">Перевод жилого помещения в </w:t>
            </w:r>
            <w:proofErr w:type="gramStart"/>
            <w:r w:rsidRPr="00932D1A">
              <w:rPr>
                <w:bCs/>
              </w:rPr>
              <w:t>нежилое</w:t>
            </w:r>
            <w:proofErr w:type="gramEnd"/>
            <w:r w:rsidRPr="00932D1A">
              <w:rPr>
                <w:bCs/>
              </w:rPr>
              <w:t>, нежилого помещения в жилое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п. 6 ч. 1 ст. 14, ЖК РФ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Согласование проекта перепланировки и переустройства жилого помещения в случаях, установленных жилищным законодательством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3.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Передача жилых помещений в собственность граждан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rPr>
                <w:bCs/>
              </w:rPr>
              <w:t xml:space="preserve">ст. ст. 6,7 </w:t>
            </w:r>
            <w:r w:rsidRPr="00932D1A">
              <w:t>Закона РФ от 04.07.1991 № 1541-1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Выдача справки о периодах регистрации, выписки из домовой книги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4.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п. 3 ч. 1 ст. 14 ЖК РФ;</w:t>
            </w:r>
          </w:p>
          <w:p w:rsidR="00584EB5" w:rsidRPr="00932D1A" w:rsidRDefault="00584EB5" w:rsidP="00BD6DC2">
            <w:pPr>
              <w:jc w:val="both"/>
            </w:pPr>
            <w:r w:rsidRPr="00932D1A">
              <w:rPr>
                <w:bCs/>
              </w:rPr>
              <w:t xml:space="preserve">п. 6 ч. 1 ст. 14 </w:t>
            </w:r>
            <w:r w:rsidRPr="00932D1A">
              <w:t>Федерального закона от 06.10.2003 № 131-ФЗ «Об общих принципах организации местного самоуправления в Российской Федерации» (далее – ФЗ № 131);</w:t>
            </w:r>
          </w:p>
          <w:p w:rsidR="00584EB5" w:rsidRPr="00932D1A" w:rsidRDefault="00584EB5" w:rsidP="00BD6DC2">
            <w:pPr>
              <w:jc w:val="both"/>
            </w:pPr>
            <w:r w:rsidRPr="00932D1A">
              <w:t xml:space="preserve">ч. 1 ст. 1, ч.1 ст. 3 Закона Тверской области от 27.09.2005 № 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</w:t>
            </w:r>
            <w:r w:rsidRPr="00932D1A">
              <w:lastRenderedPageBreak/>
              <w:t>социального найма»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Выдача справки о составе семьи и занимаемой площади, выписки из домовой книги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5.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Предоставление жилых помещений по договорам социального найма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</w:pPr>
            <w:r w:rsidRPr="00932D1A">
              <w:rPr>
                <w:bCs/>
              </w:rPr>
              <w:t xml:space="preserve">п. 6 ч. 1 ст. 14 </w:t>
            </w:r>
            <w:r w:rsidRPr="00932D1A">
              <w:t>ФЗ № 131;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ст. 49 ЖК РФ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Выдача справки о составе семьи и занимаемой площади, выписки из домовой книги, копии финансового лицевого счета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6.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2D1A">
              <w:rPr>
                <w:bCs/>
              </w:rPr>
              <w:t>Принятие решения об использовании жилого помещения, в отношении которого проводится обследование на предмет соответствия требованиям,</w:t>
            </w:r>
          </w:p>
          <w:p w:rsidR="00584EB5" w:rsidRPr="00932D1A" w:rsidRDefault="00584EB5" w:rsidP="00BD6DC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предъявляемым</w:t>
            </w:r>
            <w:proofErr w:type="gramEnd"/>
            <w:r w:rsidRPr="00932D1A"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помещению, и о его пригодности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(непригодности) для постоянного проживания)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</w:pPr>
            <w:r w:rsidRPr="00932D1A">
              <w:rPr>
                <w:bCs/>
              </w:rPr>
              <w:t xml:space="preserve">п. 44, 49 </w:t>
            </w:r>
            <w:r w:rsidRPr="00932D1A">
              <w:t>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7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2D1A">
              <w:rPr>
                <w:bCs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8.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Предоста</w:t>
            </w:r>
            <w:r w:rsidRPr="00932D1A">
              <w:t>в</w:t>
            </w:r>
            <w:r w:rsidRPr="00932D1A">
              <w:t>ление информации об организациях ко</w:t>
            </w:r>
            <w:r w:rsidRPr="00932D1A">
              <w:t>м</w:t>
            </w:r>
            <w:r w:rsidRPr="00932D1A">
              <w:t>мунального комплекса и оказываемых ими жилищно-коммунальных услугах*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п. 4 ч. 1 ст. 14 ФЗ № 131;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Распоряжение Правительства РФ от 10.06.2011 № 1021-р «Об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Концепции»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9.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Изменение основного (вспомогательного) вида ра</w:t>
            </w:r>
            <w:r w:rsidRPr="00932D1A">
              <w:t>з</w:t>
            </w:r>
            <w:r w:rsidRPr="00932D1A">
              <w:t>решенного использования земельного участка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</w:pPr>
            <w:r w:rsidRPr="00932D1A">
              <w:rPr>
                <w:bCs/>
              </w:rPr>
              <w:t>ст. ст. 37</w:t>
            </w:r>
            <w:r w:rsidRPr="00932D1A">
              <w:t xml:space="preserve"> Градостроительного кодекса Российской Федерации»;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ст. 28 ФЗ № 131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10.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</w:pPr>
            <w:r w:rsidRPr="00932D1A">
              <w:t>Согласование границ земельных участков, находящихся в муниципальной собственности и (или) на которые собственность не разграничена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Земельный кодекс Российской Федерации;</w:t>
            </w:r>
          </w:p>
          <w:p w:rsidR="00584EB5" w:rsidRPr="00932D1A" w:rsidRDefault="00584EB5" w:rsidP="00BD6DC2">
            <w:pPr>
              <w:jc w:val="both"/>
            </w:pPr>
            <w:r w:rsidRPr="00932D1A">
              <w:rPr>
                <w:bCs/>
              </w:rPr>
              <w:t xml:space="preserve">ст. 39 </w:t>
            </w:r>
            <w:r w:rsidRPr="00932D1A">
              <w:t>Федерального закона от 24.07.2007 № 221-ФЗ «О государственном кадастре недвижимости»;</w:t>
            </w:r>
          </w:p>
          <w:p w:rsidR="00584EB5" w:rsidRPr="00932D1A" w:rsidRDefault="00584EB5" w:rsidP="00BD6DC2">
            <w:pPr>
              <w:jc w:val="both"/>
            </w:pPr>
            <w:r w:rsidRPr="00932D1A">
              <w:t xml:space="preserve">Методические рекомендации по проведению межевания объектов землеустройства, утвержденные </w:t>
            </w:r>
            <w:proofErr w:type="spellStart"/>
            <w:r w:rsidRPr="00932D1A">
              <w:lastRenderedPageBreak/>
              <w:t>Росземкадастром</w:t>
            </w:r>
            <w:proofErr w:type="spellEnd"/>
            <w:r w:rsidRPr="00932D1A">
              <w:t xml:space="preserve"> 17.02.2003;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Приказ Минэкономразвития России от 24.11.2008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11.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Присвоение и (или) изменение почтовых адресов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п. 21 ч. 1 ст. 14 ФЗ № 131,</w:t>
            </w:r>
            <w:r w:rsidRPr="00932D1A">
              <w:t xml:space="preserve"> </w:t>
            </w:r>
            <w:r w:rsidRPr="00932D1A">
              <w:rPr>
                <w:bCs/>
              </w:rPr>
              <w:t>Правила присвоения, изменения и аннулирования адресов, утвержденные Постановлением Правительства РФ от 19.11.2014 № 1221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Выдача справки об адресной части, выписки из муниципального правового акта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12.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Выдача данных реестра муниципальной собственности в виде выписок из реестра муниципальной собственности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п. 3 ч. 1 ст. 14 ФЗ № 131;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 xml:space="preserve">ч. 2 ст. 32 </w:t>
            </w:r>
            <w:r w:rsidRPr="00932D1A">
              <w:t>Федерального закона от 02.05.2006 № 59-ФЗ «О порядке рассмотрения обращений граждан Российской Федерации» (далее – ФЗ № 59)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13.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Отчуждение муниципального имущества, изменение условий, продление срока действующих договоров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>Гражданский кодекс Российской Федерации;</w:t>
            </w:r>
          </w:p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32D1A">
              <w:t>Федеральный закон от 26.07.2006 № 135-ФЗ «О защите конкуренции»;</w:t>
            </w:r>
          </w:p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>Федеральный закон от 21.12.2001 № 178-ФЗ «О приватизации государственного и муниципального имущества»;</w:t>
            </w:r>
          </w:p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 xml:space="preserve">Федеральный </w:t>
            </w:r>
            <w:hyperlink r:id="rId9" w:history="1">
              <w:r w:rsidRPr="00932D1A">
                <w:t>закон</w:t>
              </w:r>
            </w:hyperlink>
            <w:r w:rsidRPr="00932D1A">
              <w:t xml:space="preserve"> от 27.07.2010 № 210-ФЗ «Об организации предоставления государственных и муниципальных услуг»;</w:t>
            </w:r>
          </w:p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 xml:space="preserve">Федеральный </w:t>
            </w:r>
            <w:hyperlink r:id="rId10" w:history="1">
              <w:r w:rsidRPr="00932D1A">
                <w:t>закон</w:t>
              </w:r>
            </w:hyperlink>
            <w:r w:rsidRPr="00932D1A">
              <w:t xml:space="preserve"> от 02.05.2006 № 59-ФЗ «О порядке рассмотрения обращений граждан Российской </w:t>
            </w:r>
            <w:r w:rsidRPr="00932D1A">
              <w:lastRenderedPageBreak/>
              <w:t>Федерации»;</w:t>
            </w:r>
          </w:p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>Постановление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      </w:r>
          </w:p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>Постановление Правительства РФ от 12.08.2002 № 584 «Об утверждении Положения о проведении конкурса по продаже государственного или муниципального имущества»;</w:t>
            </w:r>
          </w:p>
          <w:p w:rsidR="00584EB5" w:rsidRPr="00932D1A" w:rsidRDefault="00584EB5" w:rsidP="00BD6DC2">
            <w:pPr>
              <w:widowControl w:val="0"/>
              <w:tabs>
                <w:tab w:val="left" w:pos="1260"/>
              </w:tabs>
              <w:spacing w:line="200" w:lineRule="atLeast"/>
              <w:jc w:val="both"/>
            </w:pPr>
            <w:r w:rsidRPr="00932D1A">
              <w:t>Постановление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proofErr w:type="gramStart"/>
            <w:r w:rsidRPr="00932D1A">
              <w:t>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Заключение гражданско-правового договора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14.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</w:pPr>
            <w:r w:rsidRPr="00932D1A">
              <w:rPr>
                <w:bCs/>
              </w:rPr>
              <w:t xml:space="preserve">Предоставление информации об объектах учета, из реестра муниципального имущества, в </w:t>
            </w:r>
            <w:proofErr w:type="spellStart"/>
            <w:r w:rsidRPr="00932D1A">
              <w:rPr>
                <w:bCs/>
              </w:rPr>
              <w:t>т.ч</w:t>
            </w:r>
            <w:proofErr w:type="spellEnd"/>
            <w:r w:rsidRPr="00932D1A">
              <w:rPr>
                <w:bCs/>
              </w:rPr>
              <w:t xml:space="preserve">. предназначенных для сдачи во временное </w:t>
            </w:r>
            <w:r w:rsidRPr="00932D1A">
              <w:t>владение и (или) пользование в рамках гражданско-правовых договоров*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Федеральный закон от 26.07.2006 № 135-ФЗ «О защите конкуренции»;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п. 3 ч. 1 ст. 14 ФЗ № 131;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ст. ст. 9,10,11,13</w:t>
            </w:r>
            <w:r w:rsidRPr="00932D1A">
              <w:t xml:space="preserve"> ФЗ № 59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15.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 xml:space="preserve">Выдача разрешений на производство </w:t>
            </w:r>
            <w:r w:rsidRPr="00932D1A">
              <w:rPr>
                <w:bCs/>
              </w:rPr>
              <w:lastRenderedPageBreak/>
              <w:t>земляных работ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 xml:space="preserve">Постановление Администрации </w:t>
            </w:r>
            <w:proofErr w:type="spellStart"/>
            <w:r w:rsidRPr="00932D1A">
              <w:rPr>
                <w:bCs/>
              </w:rPr>
              <w:t>Щербининского</w:t>
            </w:r>
            <w:proofErr w:type="spellEnd"/>
            <w:r w:rsidRPr="00932D1A">
              <w:rPr>
                <w:bCs/>
              </w:rPr>
              <w:t xml:space="preserve"> с/</w:t>
            </w:r>
            <w:proofErr w:type="gramStart"/>
            <w:r w:rsidRPr="00932D1A">
              <w:rPr>
                <w:bCs/>
              </w:rPr>
              <w:t>п</w:t>
            </w:r>
            <w:proofErr w:type="gramEnd"/>
            <w:r w:rsidRPr="00932D1A">
              <w:rPr>
                <w:bCs/>
              </w:rPr>
              <w:t xml:space="preserve"> от </w:t>
            </w:r>
            <w:r w:rsidRPr="00932D1A">
              <w:rPr>
                <w:bCs/>
              </w:rPr>
              <w:lastRenderedPageBreak/>
              <w:t>14.04.2010 № 18;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Согласование проектно-</w:t>
            </w:r>
            <w:r w:rsidRPr="00932D1A">
              <w:rPr>
                <w:bCs/>
              </w:rPr>
              <w:lastRenderedPageBreak/>
              <w:t>сметной документации в порядке, предусмотренном действующим законодательством</w:t>
            </w:r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Выдача разрешения на вырубку деревьев и иных зеленых насаждений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16.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Выдача разрешений на вырубку деревьев и иных зеленых насаждений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Составление акта натурного обследования участка</w:t>
            </w: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17.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 xml:space="preserve">Выдача справок, выписок, копий документов, в </w:t>
            </w:r>
            <w:proofErr w:type="spellStart"/>
            <w:r w:rsidRPr="00932D1A">
              <w:rPr>
                <w:bCs/>
              </w:rPr>
              <w:t>т.ч</w:t>
            </w:r>
            <w:proofErr w:type="spellEnd"/>
            <w:r w:rsidRPr="00932D1A">
              <w:rPr>
                <w:bCs/>
              </w:rPr>
              <w:t xml:space="preserve">.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32D1A">
              <w:rPr>
                <w:bCs/>
              </w:rPr>
              <w:t>похозяйственной</w:t>
            </w:r>
            <w:proofErr w:type="spellEnd"/>
            <w:r w:rsidRPr="00932D1A">
              <w:rPr>
                <w:bCs/>
              </w:rPr>
              <w:t xml:space="preserve"> книги и иных документов, содержащих аналогичные сведения, предоставление информации в сфере управления многоквартирными домами*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  <w:tc>
          <w:tcPr>
            <w:tcW w:w="3479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18.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color w:val="000000"/>
              </w:rPr>
              <w:t>Выделение социал</w:t>
            </w:r>
            <w:r w:rsidRPr="00932D1A">
              <w:rPr>
                <w:color w:val="000000"/>
              </w:rPr>
              <w:t>ь</w:t>
            </w:r>
            <w:r w:rsidRPr="00932D1A">
              <w:rPr>
                <w:color w:val="000000"/>
              </w:rPr>
              <w:t xml:space="preserve">ной выплаты </w:t>
            </w:r>
            <w:r w:rsidRPr="00932D1A">
              <w:t>на строительство (приобретение) жилья гражданам Российской Федерации,</w:t>
            </w:r>
            <w:r w:rsidRPr="00932D1A">
              <w:rPr>
                <w:color w:val="000000"/>
              </w:rPr>
              <w:t xml:space="preserve"> </w:t>
            </w:r>
            <w:r w:rsidRPr="00932D1A">
              <w:t>проживающим в сельской местности, в том числе молодым семьям и молодым специалистам</w:t>
            </w:r>
            <w:r w:rsidRPr="00932D1A">
              <w:rPr>
                <w:color w:val="000000"/>
              </w:rPr>
              <w:t xml:space="preserve"> из средств муниципального бюджета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32D1A">
              <w:t>Приложение 1 (</w:t>
            </w:r>
            <w:r w:rsidRPr="00932D1A">
              <w:rPr>
                <w:bCs/>
              </w:rPr>
              <w:t xml:space="preserve">Порядок предоставления социальных выплат гражданам) </w:t>
            </w:r>
            <w:r w:rsidRPr="00932D1A">
              <w:t>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утвержденным Постановлением Правительства РФ от 03.12.2002 № 858 «О федеральной целевой программе «Социальное развитие села до 2013 года»;</w:t>
            </w:r>
            <w:proofErr w:type="gramEnd"/>
          </w:p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t>Постановление администрации Тверской области от 03.07.2009 № 281-па «О проведении мероприятий по улучшению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Формирование списков граждан, изъявивших желание улучшить жилищные условия с использованием социальных выплат</w:t>
            </w:r>
          </w:p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19.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color w:val="000000"/>
              </w:rPr>
            </w:pPr>
            <w:r w:rsidRPr="00932D1A">
              <w:t xml:space="preserve">Выдача акта освидетельствования проведения основных работ по </w:t>
            </w:r>
            <w:r w:rsidRPr="00932D1A">
              <w:lastRenderedPageBreak/>
              <w:t>строительству (реконструкции) объекта индивидуального жилищного строительства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32D1A">
              <w:lastRenderedPageBreak/>
              <w:t xml:space="preserve">п. 2 Правил выдачи документа, подтверждающего проведение основных работ по строительству </w:t>
            </w:r>
            <w:r w:rsidRPr="00932D1A">
              <w:lastRenderedPageBreak/>
              <w:t>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РФ от 18.08.2011 № 686</w:t>
            </w:r>
            <w:proofErr w:type="gramEnd"/>
          </w:p>
        </w:tc>
        <w:tc>
          <w:tcPr>
            <w:tcW w:w="3479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20.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  <w:rPr>
                <w:rStyle w:val="match"/>
                <w:color w:val="000000"/>
              </w:rPr>
            </w:pPr>
            <w:r w:rsidRPr="00932D1A">
              <w:t>Принятие решения о</w:t>
            </w:r>
            <w:r w:rsidRPr="00932D1A">
              <w:rPr>
                <w:rStyle w:val="apple-converted-space"/>
              </w:rPr>
              <w:t> </w:t>
            </w:r>
            <w:r w:rsidRPr="00932D1A">
              <w:rPr>
                <w:rStyle w:val="match"/>
                <w:color w:val="000000"/>
              </w:rPr>
              <w:t>признании</w:t>
            </w:r>
            <w:r w:rsidRPr="00932D1A">
              <w:rPr>
                <w:rStyle w:val="apple-converted-space"/>
              </w:rPr>
              <w:t> </w:t>
            </w:r>
            <w:r w:rsidRPr="00932D1A">
              <w:rPr>
                <w:rStyle w:val="match"/>
                <w:color w:val="000000"/>
              </w:rPr>
              <w:t>гражданина</w:t>
            </w:r>
            <w:r w:rsidRPr="00932D1A">
              <w:rPr>
                <w:rStyle w:val="apple-converted-space"/>
              </w:rPr>
              <w:t> </w:t>
            </w:r>
            <w:proofErr w:type="gramStart"/>
            <w:r w:rsidRPr="00932D1A">
              <w:rPr>
                <w:rStyle w:val="match"/>
                <w:color w:val="000000"/>
              </w:rPr>
              <w:t>малоимущим</w:t>
            </w:r>
            <w:proofErr w:type="gramEnd"/>
            <w:r w:rsidRPr="00932D1A">
              <w:rPr>
                <w:rStyle w:val="apple-converted-space"/>
              </w:rPr>
              <w:t> </w:t>
            </w:r>
          </w:p>
          <w:p w:rsidR="00584EB5" w:rsidRPr="00932D1A" w:rsidRDefault="00584EB5" w:rsidP="00BD6DC2">
            <w:pPr>
              <w:jc w:val="both"/>
              <w:rPr>
                <w:u w:val="double"/>
              </w:rPr>
            </w:pPr>
          </w:p>
        </w:tc>
        <w:tc>
          <w:tcPr>
            <w:tcW w:w="6032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ч. 2 ст. 49 ЖК РФ;</w:t>
            </w:r>
          </w:p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 xml:space="preserve">п. 1 ст. 1, 8 Закон Тверской области от 27.09.2005 № 113-ЗО «О порядке признания граждан </w:t>
            </w:r>
            <w:proofErr w:type="gramStart"/>
            <w:r w:rsidRPr="00932D1A">
              <w:t>малоимущими</w:t>
            </w:r>
            <w:proofErr w:type="gramEnd"/>
            <w:r w:rsidRPr="00932D1A">
      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фонда».</w:t>
            </w:r>
          </w:p>
        </w:tc>
        <w:tc>
          <w:tcPr>
            <w:tcW w:w="3479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 xml:space="preserve">21. </w:t>
            </w:r>
          </w:p>
        </w:tc>
        <w:tc>
          <w:tcPr>
            <w:tcW w:w="4600" w:type="dxa"/>
          </w:tcPr>
          <w:p w:rsidR="00584EB5" w:rsidRPr="00932D1A" w:rsidRDefault="00584EB5" w:rsidP="00BD6DC2">
            <w:pPr>
              <w:jc w:val="both"/>
            </w:pPr>
            <w:r w:rsidRPr="00932D1A">
              <w:t>Оформление обмена жилыми помещениями, предоставленными по договорам социального найма</w:t>
            </w:r>
          </w:p>
        </w:tc>
        <w:tc>
          <w:tcPr>
            <w:tcW w:w="6032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Ст. ст. 74,75 ЖК РФ</w:t>
            </w:r>
          </w:p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9" w:type="dxa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  <w:shd w:val="clear" w:color="auto" w:fill="auto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22.</w:t>
            </w:r>
          </w:p>
        </w:tc>
        <w:tc>
          <w:tcPr>
            <w:tcW w:w="4600" w:type="dxa"/>
            <w:shd w:val="clear" w:color="auto" w:fill="auto"/>
          </w:tcPr>
          <w:p w:rsidR="00584EB5" w:rsidRPr="00932D1A" w:rsidRDefault="00584EB5" w:rsidP="00BD6DC2">
            <w:pPr>
              <w:jc w:val="both"/>
            </w:pPr>
            <w:r w:rsidRPr="00932D1A">
              <w:t>Предоставление в собственность земельных участков, находящихся в муниципальной собственности без проведения торгов</w:t>
            </w:r>
          </w:p>
        </w:tc>
        <w:tc>
          <w:tcPr>
            <w:tcW w:w="6032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Ст. ст. 39.14, 39.17, 39.18, 39.20 ЗК РФ, Закон Тверской области от 09.04.2008 № 49-ЗО «О регулировании отдельных земельных отношений в Тверской области»</w:t>
            </w:r>
          </w:p>
        </w:tc>
        <w:tc>
          <w:tcPr>
            <w:tcW w:w="3479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  <w:shd w:val="clear" w:color="auto" w:fill="auto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23.</w:t>
            </w:r>
          </w:p>
        </w:tc>
        <w:tc>
          <w:tcPr>
            <w:tcW w:w="4600" w:type="dxa"/>
            <w:shd w:val="clear" w:color="auto" w:fill="auto"/>
          </w:tcPr>
          <w:p w:rsidR="00584EB5" w:rsidRPr="00932D1A" w:rsidRDefault="00584EB5" w:rsidP="00BD6DC2">
            <w:pPr>
              <w:jc w:val="both"/>
            </w:pPr>
            <w:r w:rsidRPr="00932D1A">
              <w:t>Предоставление в аренду земельных участков, находящихся в муниципальной собственности без проведения торгов</w:t>
            </w:r>
          </w:p>
        </w:tc>
        <w:tc>
          <w:tcPr>
            <w:tcW w:w="6032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Ст. ст. 39.8, 39.14, 39.17 ЗК РФ, Закон Тверской области от 09.04.2008 № 49-ЗО «О регулировании отдельных земельных отношений в Тверской области»</w:t>
            </w:r>
          </w:p>
        </w:tc>
        <w:tc>
          <w:tcPr>
            <w:tcW w:w="3479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  <w:shd w:val="clear" w:color="auto" w:fill="auto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24.</w:t>
            </w:r>
          </w:p>
        </w:tc>
        <w:tc>
          <w:tcPr>
            <w:tcW w:w="4600" w:type="dxa"/>
            <w:shd w:val="clear" w:color="auto" w:fill="auto"/>
          </w:tcPr>
          <w:p w:rsidR="00584EB5" w:rsidRPr="00932D1A" w:rsidRDefault="00584EB5" w:rsidP="00BD6DC2">
            <w:pPr>
              <w:jc w:val="both"/>
            </w:pPr>
            <w:r w:rsidRPr="00932D1A">
              <w:t xml:space="preserve">Принятие решения о предварительном согласовании предоставления земельного участка, находящегося в муниципальной собственности </w:t>
            </w:r>
          </w:p>
        </w:tc>
        <w:tc>
          <w:tcPr>
            <w:tcW w:w="6032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 xml:space="preserve">Ст. 39. 15 ЗК РФ </w:t>
            </w:r>
          </w:p>
        </w:tc>
        <w:tc>
          <w:tcPr>
            <w:tcW w:w="3479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  <w:shd w:val="clear" w:color="auto" w:fill="auto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25.</w:t>
            </w:r>
          </w:p>
        </w:tc>
        <w:tc>
          <w:tcPr>
            <w:tcW w:w="4600" w:type="dxa"/>
            <w:shd w:val="clear" w:color="auto" w:fill="auto"/>
          </w:tcPr>
          <w:p w:rsidR="00584EB5" w:rsidRPr="00932D1A" w:rsidRDefault="00584EB5" w:rsidP="00BD6DC2">
            <w:pPr>
              <w:jc w:val="both"/>
            </w:pPr>
            <w:r w:rsidRPr="00932D1A">
              <w:t>Заключение соглашения об установлении сервитута в отношении земель или земельного участка, находящегося в муниципальной собственности</w:t>
            </w:r>
          </w:p>
        </w:tc>
        <w:tc>
          <w:tcPr>
            <w:tcW w:w="6032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 xml:space="preserve">Гл. </w:t>
            </w:r>
            <w:r w:rsidRPr="00932D1A">
              <w:rPr>
                <w:lang w:val="en-US"/>
              </w:rPr>
              <w:t>V</w:t>
            </w:r>
            <w:r w:rsidRPr="00932D1A">
              <w:t>.3 ЗК РФ, Постановление Правительства Тверской области от 14.07.2015 № 322-пп «Об утверждении Порядка определения платы по соглашению об установлении сервитута в отношении земельных участков, находящихся в собственности Тверской области, и земельных участков, государственная собственность на которые не разграничена»</w:t>
            </w:r>
          </w:p>
        </w:tc>
        <w:tc>
          <w:tcPr>
            <w:tcW w:w="3479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  <w:shd w:val="clear" w:color="auto" w:fill="auto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26.</w:t>
            </w:r>
          </w:p>
        </w:tc>
        <w:tc>
          <w:tcPr>
            <w:tcW w:w="4600" w:type="dxa"/>
            <w:shd w:val="clear" w:color="auto" w:fill="auto"/>
          </w:tcPr>
          <w:p w:rsidR="00584EB5" w:rsidRPr="00932D1A" w:rsidRDefault="00584EB5" w:rsidP="00BD6DC2">
            <w:pPr>
              <w:jc w:val="both"/>
            </w:pPr>
            <w:r w:rsidRPr="00932D1A">
              <w:t xml:space="preserve">Заключение соглашения о перераспределении земель и (или) земельных участков, находящихся в </w:t>
            </w:r>
            <w:r w:rsidRPr="00932D1A">
              <w:lastRenderedPageBreak/>
              <w:t>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032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32D1A">
              <w:lastRenderedPageBreak/>
              <w:t xml:space="preserve">Гл. V.4 ЗК РФ, Постановление Правительства Тверской области от 07.07.2015 № 313-пп «Об утверждении Порядка определения размера платы за увеличение </w:t>
            </w:r>
            <w:r w:rsidRPr="00932D1A">
              <w:lastRenderedPageBreak/>
              <w:t>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Тверской области, земель или земельных участков, государственная собственность на которые не разграничена»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  <w:shd w:val="clear" w:color="auto" w:fill="auto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lastRenderedPageBreak/>
              <w:t>27</w:t>
            </w:r>
          </w:p>
        </w:tc>
        <w:tc>
          <w:tcPr>
            <w:tcW w:w="4600" w:type="dxa"/>
            <w:shd w:val="clear" w:color="auto" w:fill="auto"/>
          </w:tcPr>
          <w:p w:rsidR="00584EB5" w:rsidRPr="00932D1A" w:rsidRDefault="00584EB5" w:rsidP="00BD6DC2">
            <w:pPr>
              <w:jc w:val="both"/>
            </w:pPr>
            <w:r w:rsidRPr="00932D1A"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</w:p>
        </w:tc>
        <w:tc>
          <w:tcPr>
            <w:tcW w:w="6032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 xml:space="preserve">Гл. </w:t>
            </w:r>
            <w:r w:rsidRPr="00932D1A">
              <w:rPr>
                <w:lang w:val="en-US"/>
              </w:rPr>
              <w:t>V</w:t>
            </w:r>
            <w:r w:rsidRPr="00932D1A">
              <w:t>.6 ЗК РФ, Постановление Правительства РФ от 03.12.2014 № 1300</w:t>
            </w:r>
          </w:p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 Тверской области от 24.07.2012 № 77-ЗО «О градостроительной деятельности на территории Тверской области»</w:t>
            </w:r>
          </w:p>
        </w:tc>
        <w:tc>
          <w:tcPr>
            <w:tcW w:w="3479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  <w:tr w:rsidR="00584EB5" w:rsidRPr="00932D1A" w:rsidTr="00BD6DC2">
        <w:tc>
          <w:tcPr>
            <w:tcW w:w="675" w:type="dxa"/>
            <w:shd w:val="clear" w:color="auto" w:fill="auto"/>
          </w:tcPr>
          <w:p w:rsidR="00584EB5" w:rsidRPr="00932D1A" w:rsidRDefault="00584EB5" w:rsidP="00BD6DC2">
            <w:pPr>
              <w:jc w:val="both"/>
              <w:rPr>
                <w:bCs/>
              </w:rPr>
            </w:pPr>
            <w:r w:rsidRPr="00932D1A">
              <w:rPr>
                <w:bCs/>
              </w:rPr>
              <w:t>28.</w:t>
            </w:r>
          </w:p>
        </w:tc>
        <w:tc>
          <w:tcPr>
            <w:tcW w:w="4600" w:type="dxa"/>
            <w:shd w:val="clear" w:color="auto" w:fill="auto"/>
          </w:tcPr>
          <w:p w:rsidR="00584EB5" w:rsidRDefault="00584EB5" w:rsidP="00BD6DC2">
            <w:pPr>
              <w:jc w:val="both"/>
            </w:pPr>
            <w:r w:rsidRPr="00932D1A">
              <w:t>Установление публичного сервитута</w:t>
            </w:r>
          </w:p>
          <w:p w:rsidR="00584EB5" w:rsidRPr="00932D1A" w:rsidRDefault="00584EB5" w:rsidP="00BD6DC2">
            <w:pPr>
              <w:jc w:val="both"/>
            </w:pPr>
          </w:p>
        </w:tc>
        <w:tc>
          <w:tcPr>
            <w:tcW w:w="6032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  <w:r w:rsidRPr="00932D1A">
              <w:t>ст. 23 ЗК РФ</w:t>
            </w:r>
          </w:p>
        </w:tc>
        <w:tc>
          <w:tcPr>
            <w:tcW w:w="3479" w:type="dxa"/>
            <w:shd w:val="clear" w:color="auto" w:fill="auto"/>
          </w:tcPr>
          <w:p w:rsidR="00584EB5" w:rsidRPr="00932D1A" w:rsidRDefault="00584EB5" w:rsidP="00BD6DC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84EB5" w:rsidRPr="00932D1A" w:rsidRDefault="00584EB5" w:rsidP="00584EB5">
      <w:pPr>
        <w:jc w:val="both"/>
      </w:pPr>
    </w:p>
    <w:p w:rsidR="00584EB5" w:rsidRPr="00932D1A" w:rsidRDefault="00584EB5" w:rsidP="00584EB5">
      <w:pPr>
        <w:ind w:left="360"/>
        <w:jc w:val="both"/>
      </w:pPr>
    </w:p>
    <w:p w:rsidR="00584EB5" w:rsidRPr="00932D1A" w:rsidRDefault="00584EB5" w:rsidP="00584EB5">
      <w:pPr>
        <w:jc w:val="both"/>
      </w:pPr>
    </w:p>
    <w:p w:rsidR="006336FF" w:rsidRPr="006A49AE" w:rsidRDefault="006336FF" w:rsidP="006A49AE">
      <w:pPr>
        <w:widowControl w:val="0"/>
        <w:autoSpaceDE w:val="0"/>
        <w:autoSpaceDN w:val="0"/>
        <w:adjustRightInd w:val="0"/>
        <w:ind w:firstLine="540"/>
        <w:jc w:val="both"/>
      </w:pPr>
    </w:p>
    <w:sectPr w:rsidR="006336FF" w:rsidRPr="006A49AE" w:rsidSect="00584EB5">
      <w:headerReference w:type="default" r:id="rId11"/>
      <w:pgSz w:w="16838" w:h="11906" w:orient="landscape"/>
      <w:pgMar w:top="567" w:right="1134" w:bottom="74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E3" w:rsidRDefault="003763E3" w:rsidP="00584EB5">
      <w:r>
        <w:separator/>
      </w:r>
    </w:p>
  </w:endnote>
  <w:endnote w:type="continuationSeparator" w:id="0">
    <w:p w:rsidR="003763E3" w:rsidRDefault="003763E3" w:rsidP="0058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E3" w:rsidRDefault="003763E3" w:rsidP="00584EB5">
      <w:r>
        <w:separator/>
      </w:r>
    </w:p>
  </w:footnote>
  <w:footnote w:type="continuationSeparator" w:id="0">
    <w:p w:rsidR="003763E3" w:rsidRDefault="003763E3" w:rsidP="0058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B1" w:rsidRDefault="003763E3" w:rsidP="00B11BC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4EB5">
      <w:rPr>
        <w:rStyle w:val="aa"/>
        <w:noProof/>
      </w:rPr>
      <w:t>2</w:t>
    </w:r>
    <w:r>
      <w:rPr>
        <w:rStyle w:val="aa"/>
      </w:rPr>
      <w:fldChar w:fldCharType="end"/>
    </w:r>
  </w:p>
  <w:p w:rsidR="006070B1" w:rsidRDefault="003763E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45C"/>
    <w:rsid w:val="0012558C"/>
    <w:rsid w:val="0028545C"/>
    <w:rsid w:val="00301A54"/>
    <w:rsid w:val="00301F0C"/>
    <w:rsid w:val="0035684B"/>
    <w:rsid w:val="003763E3"/>
    <w:rsid w:val="0058303B"/>
    <w:rsid w:val="00584EB5"/>
    <w:rsid w:val="005F07CD"/>
    <w:rsid w:val="006336FF"/>
    <w:rsid w:val="006A49AE"/>
    <w:rsid w:val="00755B2C"/>
    <w:rsid w:val="009A3929"/>
    <w:rsid w:val="00BC6C99"/>
    <w:rsid w:val="00C40059"/>
    <w:rsid w:val="00CC4855"/>
    <w:rsid w:val="00D17782"/>
    <w:rsid w:val="00D22890"/>
    <w:rsid w:val="00D30AAA"/>
    <w:rsid w:val="00DE76A6"/>
    <w:rsid w:val="00EF1198"/>
    <w:rsid w:val="00F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4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1"/>
    <w:qFormat/>
    <w:rsid w:val="0028545C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1">
    <w:name w:val="Название Знак1"/>
    <w:basedOn w:val="a0"/>
    <w:link w:val="a3"/>
    <w:rsid w:val="0028545C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customStyle="1" w:styleId="a4">
    <w:basedOn w:val="a"/>
    <w:next w:val="a3"/>
    <w:link w:val="a5"/>
    <w:qFormat/>
    <w:rsid w:val="006A49AE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5">
    <w:name w:val="Название Знак"/>
    <w:link w:val="a4"/>
    <w:rsid w:val="006A49AE"/>
    <w:rPr>
      <w:b/>
      <w:bCs/>
      <w:color w:val="000000"/>
      <w:sz w:val="28"/>
      <w:szCs w:val="3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F07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7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584EB5"/>
    <w:pPr>
      <w:tabs>
        <w:tab w:val="center" w:pos="4677"/>
        <w:tab w:val="right" w:pos="9355"/>
      </w:tabs>
      <w:snapToGrid w:val="0"/>
    </w:pPr>
    <w:rPr>
      <w:rFonts w:ascii="Arial" w:hAnsi="Arial" w:cs="Arial"/>
      <w:sz w:val="18"/>
      <w:szCs w:val="18"/>
    </w:rPr>
  </w:style>
  <w:style w:type="character" w:customStyle="1" w:styleId="a9">
    <w:name w:val="Верхний колонтитул Знак"/>
    <w:basedOn w:val="a0"/>
    <w:link w:val="a8"/>
    <w:rsid w:val="00584EB5"/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page number"/>
    <w:rsid w:val="00584EB5"/>
    <w:rPr>
      <w:rFonts w:cs="Times New Roman"/>
    </w:rPr>
  </w:style>
  <w:style w:type="paragraph" w:customStyle="1" w:styleId="ConsPlusNonformat">
    <w:name w:val="ConsPlusNonformat"/>
    <w:rsid w:val="00584E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4EB5"/>
  </w:style>
  <w:style w:type="character" w:customStyle="1" w:styleId="match">
    <w:name w:val="match"/>
    <w:basedOn w:val="a0"/>
    <w:rsid w:val="00584EB5"/>
  </w:style>
  <w:style w:type="paragraph" w:styleId="ab">
    <w:name w:val="footer"/>
    <w:basedOn w:val="a"/>
    <w:link w:val="ac"/>
    <w:uiPriority w:val="99"/>
    <w:unhideWhenUsed/>
    <w:rsid w:val="00584E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4D118DE35EC3E80A9D4F14077205FA3EFE6A2C6715524BF1C26CB9F87D618D52A0F1AA3B07733E41086I0Y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4D118DE35EC3E80A9D4F14077205FA3EFE6A2C6715524BF1C26CB9F87D618D52A0F1AA3B07733E41086I0Y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B451F7EC92CD01CF6B35C545019BBF06CCEE9AA3C58D1FD4203CC4D9z2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451F7EC92CD01CF6B35C545019BBF06CFEF92A0C68D1FD4203CC4D9z2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2021-10-21T09:37:00Z</cp:lastPrinted>
  <dcterms:created xsi:type="dcterms:W3CDTF">2013-03-19T07:13:00Z</dcterms:created>
  <dcterms:modified xsi:type="dcterms:W3CDTF">2021-11-10T18:48:00Z</dcterms:modified>
</cp:coreProperties>
</file>