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 ОБРАЗОВАНИЯ</w:t>
      </w:r>
    </w:p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5E71BA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5E71BA" w:rsidRPr="005E71BA" w:rsidRDefault="005E71BA" w:rsidP="005E71BA">
      <w:pPr>
        <w:pStyle w:val="a6"/>
        <w:ind w:left="0" w:right="-2" w:hanging="42"/>
      </w:pPr>
      <w:r w:rsidRPr="005E71BA">
        <w:t xml:space="preserve">ПОСТАНОВЛЕНИЕ </w:t>
      </w:r>
    </w:p>
    <w:p w:rsidR="005E71BA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1B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F8">
        <w:rPr>
          <w:rFonts w:ascii="Times New Roman" w:hAnsi="Times New Roman" w:cs="Times New Roman"/>
          <w:sz w:val="24"/>
          <w:szCs w:val="24"/>
        </w:rPr>
        <w:t>2</w:t>
      </w:r>
      <w:r w:rsidR="009337F6">
        <w:rPr>
          <w:rFonts w:ascii="Times New Roman" w:hAnsi="Times New Roman" w:cs="Times New Roman"/>
          <w:sz w:val="24"/>
          <w:szCs w:val="24"/>
        </w:rPr>
        <w:t>5</w:t>
      </w:r>
      <w:r w:rsidR="001F7949" w:rsidRPr="005E71B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20</w:t>
      </w:r>
      <w:r w:rsidR="00A74EF8">
        <w:rPr>
          <w:rFonts w:ascii="Times New Roman" w:hAnsi="Times New Roman" w:cs="Times New Roman"/>
          <w:sz w:val="24"/>
          <w:szCs w:val="24"/>
        </w:rPr>
        <w:t>20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 w:rsidR="009337F6">
        <w:rPr>
          <w:rFonts w:ascii="Times New Roman" w:hAnsi="Times New Roman" w:cs="Times New Roman"/>
          <w:sz w:val="24"/>
          <w:szCs w:val="24"/>
        </w:rPr>
        <w:t>50</w:t>
      </w:r>
    </w:p>
    <w:p w:rsidR="009337F6" w:rsidRDefault="009337F6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9337F6" w:rsidP="0093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«Использование и охрана земель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Калининского района Тверской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9337F6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Щербинин</w:t>
      </w:r>
      <w:r w:rsidRPr="009337F6">
        <w:rPr>
          <w:rFonts w:ascii="Times New Roman" w:hAnsi="Times New Roman" w:cs="Times New Roman"/>
          <w:sz w:val="24"/>
          <w:szCs w:val="24"/>
        </w:rPr>
        <w:t>ское сельское поселение Калининского района Тверской области</w:t>
      </w:r>
      <w:r w:rsidR="006E5D2E" w:rsidRPr="005E71BA"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9337F6" w:rsidRDefault="009337F6" w:rsidP="009337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«Использование и охрана земель на территории </w:t>
      </w:r>
      <w:r>
        <w:rPr>
          <w:rFonts w:ascii="Times New Roman" w:hAnsi="Times New Roman" w:cs="Times New Roman"/>
          <w:sz w:val="24"/>
          <w:szCs w:val="24"/>
        </w:rPr>
        <w:t>Щербинин</w:t>
      </w:r>
      <w:r w:rsidRPr="009337F6">
        <w:rPr>
          <w:rFonts w:ascii="Times New Roman" w:hAnsi="Times New Roman" w:cs="Times New Roman"/>
          <w:sz w:val="24"/>
          <w:szCs w:val="24"/>
        </w:rPr>
        <w:t xml:space="preserve">ского сельского поселения Калининского района Тверской области на 2018 - 2020 годы» (Приложение). </w:t>
      </w:r>
    </w:p>
    <w:p w:rsidR="009337F6" w:rsidRDefault="009337F6" w:rsidP="00933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подписания и подлежит официальному обнародованию.</w:t>
      </w:r>
    </w:p>
    <w:p w:rsidR="001F12D3" w:rsidRDefault="001F12D3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2D3" w:rsidRPr="00A74EF8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5E71BA" w:rsidRPr="005E71BA" w:rsidRDefault="005E71BA" w:rsidP="00EF56D0">
      <w:pPr>
        <w:pStyle w:val="a4"/>
        <w:rPr>
          <w:rFonts w:ascii="Times New Roman" w:hAnsi="Times New Roman"/>
        </w:rPr>
      </w:pPr>
    </w:p>
    <w:p w:rsidR="005E71BA" w:rsidRDefault="005E71BA" w:rsidP="005E71BA">
      <w:pPr>
        <w:pStyle w:val="a4"/>
        <w:spacing w:after="0"/>
        <w:jc w:val="right"/>
        <w:rPr>
          <w:rFonts w:ascii="Times New Roman" w:hAnsi="Times New Roman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EB54D6" w:rsidRDefault="00EB54D6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5E71BA" w:rsidRPr="00EB54D6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lastRenderedPageBreak/>
        <w:t>П</w:t>
      </w:r>
      <w:r w:rsidR="00EF56D0" w:rsidRPr="00EB54D6">
        <w:rPr>
          <w:rFonts w:ascii="Times New Roman" w:hAnsi="Times New Roman"/>
          <w:sz w:val="16"/>
          <w:szCs w:val="16"/>
        </w:rPr>
        <w:t>риложение 1</w:t>
      </w:r>
    </w:p>
    <w:p w:rsidR="005E71BA" w:rsidRPr="00EB54D6" w:rsidRDefault="00EF56D0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>к Постановлению</w:t>
      </w:r>
      <w:r w:rsidR="005E71BA" w:rsidRPr="00EB54D6">
        <w:rPr>
          <w:rFonts w:ascii="Times New Roman" w:hAnsi="Times New Roman"/>
          <w:sz w:val="16"/>
          <w:szCs w:val="16"/>
        </w:rPr>
        <w:t xml:space="preserve"> Администрации муниципального образования</w:t>
      </w:r>
    </w:p>
    <w:p w:rsidR="005E71BA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 xml:space="preserve"> «Щербининское сельское поселение»</w:t>
      </w:r>
      <w:r w:rsidR="00EF56D0" w:rsidRPr="00EB54D6">
        <w:rPr>
          <w:rFonts w:ascii="Times New Roman" w:hAnsi="Times New Roman"/>
          <w:sz w:val="16"/>
          <w:szCs w:val="16"/>
        </w:rPr>
        <w:t xml:space="preserve"> </w:t>
      </w:r>
      <w:r w:rsidR="00EB54D6" w:rsidRPr="00EB54D6">
        <w:rPr>
          <w:rFonts w:ascii="Times New Roman" w:hAnsi="Times New Roman"/>
          <w:sz w:val="16"/>
          <w:szCs w:val="16"/>
        </w:rPr>
        <w:t xml:space="preserve">Калининского района Тверской области </w:t>
      </w:r>
      <w:r w:rsidR="00EF56D0" w:rsidRPr="00EB54D6">
        <w:rPr>
          <w:rFonts w:ascii="Times New Roman" w:hAnsi="Times New Roman"/>
          <w:sz w:val="16"/>
          <w:szCs w:val="16"/>
        </w:rPr>
        <w:t xml:space="preserve">от </w:t>
      </w:r>
      <w:r w:rsidRPr="00EB54D6">
        <w:rPr>
          <w:rFonts w:ascii="Times New Roman" w:hAnsi="Times New Roman"/>
          <w:sz w:val="16"/>
          <w:szCs w:val="16"/>
        </w:rPr>
        <w:t>2</w:t>
      </w:r>
      <w:r w:rsidR="009337F6">
        <w:rPr>
          <w:rFonts w:ascii="Times New Roman" w:hAnsi="Times New Roman"/>
          <w:sz w:val="16"/>
          <w:szCs w:val="16"/>
        </w:rPr>
        <w:t>5</w:t>
      </w:r>
      <w:r w:rsidRPr="00EB54D6">
        <w:rPr>
          <w:rFonts w:ascii="Times New Roman" w:hAnsi="Times New Roman"/>
          <w:sz w:val="16"/>
          <w:szCs w:val="16"/>
        </w:rPr>
        <w:t>.03.20</w:t>
      </w:r>
      <w:r w:rsidR="00A74EF8">
        <w:rPr>
          <w:rFonts w:ascii="Times New Roman" w:hAnsi="Times New Roman"/>
          <w:sz w:val="16"/>
          <w:szCs w:val="16"/>
        </w:rPr>
        <w:t xml:space="preserve">20 № </w:t>
      </w:r>
      <w:r w:rsidR="009337F6">
        <w:rPr>
          <w:rFonts w:ascii="Times New Roman" w:hAnsi="Times New Roman"/>
          <w:sz w:val="16"/>
          <w:szCs w:val="16"/>
        </w:rPr>
        <w:t>50</w:t>
      </w: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9337F6" w:rsidRDefault="009337F6" w:rsidP="0093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«Использование и охрана земель на территории</w:t>
      </w:r>
    </w:p>
    <w:p w:rsidR="009337F6" w:rsidRDefault="009337F6" w:rsidP="0093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 сельского поселения</w:t>
      </w:r>
    </w:p>
    <w:p w:rsidR="009337F6" w:rsidRPr="009337F6" w:rsidRDefault="009337F6" w:rsidP="0093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района Тверской области 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«Использование и охрана земель</w:t>
      </w:r>
    </w:p>
    <w:p w:rsid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Калининского района Тверской области на 2018 - 2020 годы»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9"/>
        <w:gridCol w:w="7426"/>
      </w:tblGrid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Калининского района Тверской области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 программы: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охраны земель на территории поселения, в том числе: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рационального использования земель;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восстановление плодородия почв на землях сельскохозяйственного назначения и улучшения земель.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9337F6" w:rsidRPr="009337F6" w:rsidRDefault="009337F6" w:rsidP="009337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воспроизводство плодородия земель сельскохозяйственного назначения;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защита сельскохозяйственных угодий от зарастания деревьями и кустарниками, сорными растениями, сохранению достигнутого уровня мелиорации;  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обеспечение организации рационального использования и охраны земель на территории муниципального образования.</w:t>
            </w:r>
          </w:p>
        </w:tc>
      </w:tr>
      <w:tr w:rsidR="009337F6" w:rsidRPr="009337F6" w:rsidTr="003939B3">
        <w:trPr>
          <w:trHeight w:val="1617"/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качественных характеристик земель сельскохозяйственного назначения;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целевое и эффективное использование земель сельскохозяйственного назначения;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доходов в муниципальный бюджет от уплаты налогов. 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</w:t>
            </w:r>
          </w:p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не предусматривается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9337F6" w:rsidRPr="009337F6" w:rsidTr="003939B3">
        <w:trPr>
          <w:trHeight w:val="40"/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упорядочение землепользования;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восстановление нарушенных земель;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экологической безопасности населения и качества его жизни.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9337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овышение доходов в муниципальный бюджет от уплаты налогов.</w:t>
            </w:r>
          </w:p>
        </w:tc>
      </w:tr>
    </w:tbl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л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накладывает определенные обязательства по сохранению природной цело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всех звеньев экосистемы окружающей среды. В природе все взаимосвя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ано. Поэтому нарушение правильного функционирования одного из звеньев, будь то лес, животный мир, земля, ведет к дисбалансу и нарушению целостно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экосистемы. Территории природного комплекса - лесные массивы, водные ландшафты, овражные комплексы, озелененные пространства природоохран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зоны и другие выполняют важнейшую роль в решении задачи обеспечения условий устойчивого развития сельского поселения.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««Использование и охрана земель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Калининского района Тверской области на 2018 - 2020 годы» (далее - Программа) направлена на создание благоприятных условий использования и ох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земель, обеспечивающих реализацию государственной политики эффек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отношение к ней приводят к нарушению выполняемых ею функций, сни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ж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природных свойств.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земель только тогда может быть эффективной, когда обеспечива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рациональное землепользование.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Калининского района Тверской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Цели, задачи и сроки реализации Программы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</w:t>
      </w: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lastRenderedPageBreak/>
        <w:t xml:space="preserve">характер и предусматривать сохранение почв, ограничения воздействия на растительный и животный мир и другие компоненты окружающей среды.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Основными целями Программы являются: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обеспечение прав граждан на благоприятную окружающую среду;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предотвращение загрязнения окружающей среды в результате ведения хозяйственной и иной деятельности на земельный участок;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сохранение плодородия почв.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Основными задачами Программы являются: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обеспечение организации рационального использования и охраны земель;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повышение эффективности использования и охраны земель;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сохранение и восстановление зеленых насаждений;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- инвентаризация земель.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Ресурсное обеспечение Программы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Механизм реализации Программы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проведения отбора на исполнение конкретных мероприятий Программы, разработки перечня мероприятий Программы.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Организация контроль за ходом реализации Программы</w:t>
      </w:r>
    </w:p>
    <w:p w:rsidR="009337F6" w:rsidRPr="009337F6" w:rsidRDefault="009337F6" w:rsidP="009337F6">
      <w:pPr>
        <w:spacing w:before="288" w:after="144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Контроль за ходом реализации Программы осуществляет Администрация муниципального образования «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Щербинин</w:t>
      </w: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ское сельское поселение» Калининского района Тверской области в соответствии с ее полномочиями, установленными действующим законодательством.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Раздел 6. О</w:t>
      </w:r>
      <w:r w:rsidRPr="009337F6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  <w:t>ценка социально-экономической эффективности реализации Программы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9337F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Оценка эффективности реализации Программы осуществляется Администрацией муниципального образования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Щербинин</w:t>
      </w:r>
      <w:r w:rsidRPr="009337F6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ское сельское поселение» Калининского района Тверской области ежегодно, в срок до 1 марта года, следующего за отчетным.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9337F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Калининского района Тверской области.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Программы в соответствующем году должен содержать: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завершенных в течение года мероприятий по Программе;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незавершения</w:t>
      </w:r>
      <w:proofErr w:type="spellEnd"/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анализ причин несвоевременного завершения программных мероприятий;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Ожидаемые результаты реализации муниципальной программы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9337F6" w:rsidRPr="009337F6" w:rsidRDefault="009337F6" w:rsidP="009337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«Использование и охрана земель на территории</w:t>
      </w:r>
    </w:p>
    <w:p w:rsidR="009337F6" w:rsidRPr="009337F6" w:rsidRDefault="009337F6" w:rsidP="009337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t>ского сельского поселения Калининского района Тверской области на 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годы»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«Использование и охрана земель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</w:t>
      </w:r>
      <w:bookmarkStart w:id="0" w:name="_GoBack"/>
      <w:bookmarkEnd w:id="0"/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Калининского района Тверской области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98"/>
        <w:gridCol w:w="3102"/>
        <w:gridCol w:w="1825"/>
      </w:tblGrid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>№ п/п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>Наименование мероприятия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>Ответственный исполнитель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>Срок исполнения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Инвентаризация земель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постоянно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постоянно 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постоянно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Правообладатели земельных участков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5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6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Благоустройство и озеленение территории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7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Разъяснение норм земельного законодательства населению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8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Организации, учреждения всех форм собственности, население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апрель - октябрь ежегодно</w:t>
            </w:r>
          </w:p>
        </w:tc>
      </w:tr>
    </w:tbl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337F6" w:rsidRPr="009337F6" w:rsidSect="00A80D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E1B"/>
    <w:rsid w:val="000006AD"/>
    <w:rsid w:val="00010BC4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200A3"/>
    <w:rsid w:val="00173300"/>
    <w:rsid w:val="001B2367"/>
    <w:rsid w:val="001B2E1B"/>
    <w:rsid w:val="001C33BD"/>
    <w:rsid w:val="001D5154"/>
    <w:rsid w:val="001E5716"/>
    <w:rsid w:val="001F12D3"/>
    <w:rsid w:val="001F7949"/>
    <w:rsid w:val="00232018"/>
    <w:rsid w:val="00266FE0"/>
    <w:rsid w:val="002A6D08"/>
    <w:rsid w:val="002E10AC"/>
    <w:rsid w:val="003226FB"/>
    <w:rsid w:val="00331360"/>
    <w:rsid w:val="00345A60"/>
    <w:rsid w:val="00357E6E"/>
    <w:rsid w:val="003735EE"/>
    <w:rsid w:val="003F0915"/>
    <w:rsid w:val="004017DA"/>
    <w:rsid w:val="00405901"/>
    <w:rsid w:val="0042433C"/>
    <w:rsid w:val="00425459"/>
    <w:rsid w:val="00427BC6"/>
    <w:rsid w:val="004917E4"/>
    <w:rsid w:val="004A60EB"/>
    <w:rsid w:val="004A66FC"/>
    <w:rsid w:val="004F7C4D"/>
    <w:rsid w:val="00500E64"/>
    <w:rsid w:val="00520B3A"/>
    <w:rsid w:val="00534E28"/>
    <w:rsid w:val="00547413"/>
    <w:rsid w:val="00550483"/>
    <w:rsid w:val="005946C5"/>
    <w:rsid w:val="00595C3E"/>
    <w:rsid w:val="005A1534"/>
    <w:rsid w:val="005B26CC"/>
    <w:rsid w:val="005B58C4"/>
    <w:rsid w:val="005C5B6D"/>
    <w:rsid w:val="005E71BA"/>
    <w:rsid w:val="00610CCF"/>
    <w:rsid w:val="00621038"/>
    <w:rsid w:val="00684BCE"/>
    <w:rsid w:val="006E1C1F"/>
    <w:rsid w:val="006E5D2E"/>
    <w:rsid w:val="00703528"/>
    <w:rsid w:val="00716CAA"/>
    <w:rsid w:val="007321A5"/>
    <w:rsid w:val="00732C47"/>
    <w:rsid w:val="007559CC"/>
    <w:rsid w:val="0076633D"/>
    <w:rsid w:val="00774E27"/>
    <w:rsid w:val="0079313D"/>
    <w:rsid w:val="007B1133"/>
    <w:rsid w:val="007C2F6A"/>
    <w:rsid w:val="007D29D9"/>
    <w:rsid w:val="007D6286"/>
    <w:rsid w:val="007E4FAA"/>
    <w:rsid w:val="008100CF"/>
    <w:rsid w:val="00856F4A"/>
    <w:rsid w:val="00863FBD"/>
    <w:rsid w:val="008706B5"/>
    <w:rsid w:val="008732B7"/>
    <w:rsid w:val="008960C1"/>
    <w:rsid w:val="008A5F1D"/>
    <w:rsid w:val="008E39DA"/>
    <w:rsid w:val="00923DBC"/>
    <w:rsid w:val="009337F6"/>
    <w:rsid w:val="00964D19"/>
    <w:rsid w:val="009B5D6E"/>
    <w:rsid w:val="009C2080"/>
    <w:rsid w:val="00A4291C"/>
    <w:rsid w:val="00A74EF8"/>
    <w:rsid w:val="00A80D16"/>
    <w:rsid w:val="00AC79FC"/>
    <w:rsid w:val="00AE0AFF"/>
    <w:rsid w:val="00B2727D"/>
    <w:rsid w:val="00B3409B"/>
    <w:rsid w:val="00B9559B"/>
    <w:rsid w:val="00C25E39"/>
    <w:rsid w:val="00C2771A"/>
    <w:rsid w:val="00C445DE"/>
    <w:rsid w:val="00C4508F"/>
    <w:rsid w:val="00C500A2"/>
    <w:rsid w:val="00C54F08"/>
    <w:rsid w:val="00C57E25"/>
    <w:rsid w:val="00CD7B58"/>
    <w:rsid w:val="00D004A0"/>
    <w:rsid w:val="00D7693E"/>
    <w:rsid w:val="00D77892"/>
    <w:rsid w:val="00D81507"/>
    <w:rsid w:val="00DD2137"/>
    <w:rsid w:val="00DF5295"/>
    <w:rsid w:val="00E4649B"/>
    <w:rsid w:val="00E86208"/>
    <w:rsid w:val="00E9005F"/>
    <w:rsid w:val="00E94E88"/>
    <w:rsid w:val="00EB54D6"/>
    <w:rsid w:val="00EF56D0"/>
    <w:rsid w:val="00F441D4"/>
    <w:rsid w:val="00F550C0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EC1E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16E2-DB6C-4299-B0F4-A16AAB87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54</cp:revision>
  <cp:lastPrinted>2019-04-15T07:59:00Z</cp:lastPrinted>
  <dcterms:created xsi:type="dcterms:W3CDTF">2016-02-03T13:16:00Z</dcterms:created>
  <dcterms:modified xsi:type="dcterms:W3CDTF">2020-03-31T15:24:00Z</dcterms:modified>
</cp:coreProperties>
</file>